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75B8" w14:textId="77777777" w:rsidR="002F4D71" w:rsidRPr="00A52872" w:rsidRDefault="002F4D71" w:rsidP="002F4D71">
      <w:pPr>
        <w:rPr>
          <w:b/>
          <w:bCs/>
          <w:i/>
          <w:iCs/>
        </w:rPr>
      </w:pPr>
      <w:r w:rsidRPr="00A52872">
        <w:rPr>
          <w:b/>
          <w:bCs/>
          <w:i/>
          <w:iCs/>
        </w:rPr>
        <w:t>“Миф” Кайуа Р.</w:t>
      </w:r>
    </w:p>
    <w:p w14:paraId="6523EB95" w14:textId="77777777" w:rsidR="002F4D71" w:rsidRDefault="002F4D71" w:rsidP="002F4D71">
      <w:r>
        <w:t>Понятие мифа у Кайуа, как и предыдущие понятия, социально обусловлены. В его концепции миф – это средство социума, которое отражает коллективные представления и служит для успокоения, ободрения или устрашения членов этого социума</w:t>
      </w:r>
      <w:r w:rsidRPr="00AE700C">
        <w:t>.</w:t>
      </w:r>
      <w:r>
        <w:t xml:space="preserve"> </w:t>
      </w:r>
    </w:p>
    <w:p w14:paraId="2E11A7DE" w14:textId="77777777" w:rsidR="002F4D71" w:rsidRDefault="002F4D71" w:rsidP="002F4D71">
      <w:r>
        <w:t>Для Кайуа решающую роль в мифе играет его аффективный аспектЭто связано с тем, что никакое явление в обществе, особенно такое серьёзное, как миф, не может рассматриваться без привязки к конкретной социальной роли, которую он играет в той или иной традиции.</w:t>
      </w:r>
    </w:p>
    <w:p w14:paraId="7661C956" w14:textId="77777777" w:rsidR="002F4D71" w:rsidRDefault="002F4D71" w:rsidP="002F4D71">
      <w:r>
        <w:t>В данном вопросе связь психоанализа и антропологии видна ещё ярче. Психоаналитики при исследовании мифа описывали процесс переноса, сверхдетерминации и сгущения. Это показывает, что такое комплексное и сложное явление, как миф, нельзя рассматривать без привязки к социуму, к психологии.</w:t>
      </w:r>
    </w:p>
    <w:p w14:paraId="2075D258" w14:textId="77777777" w:rsidR="002F4D71" w:rsidRPr="00A52872" w:rsidRDefault="002F4D71" w:rsidP="002F4D71">
      <w:pPr>
        <w:rPr>
          <w:b/>
          <w:bCs/>
          <w:i/>
          <w:iCs/>
        </w:rPr>
      </w:pPr>
      <w:r w:rsidRPr="002F4D71">
        <w:rPr>
          <w:b/>
          <w:bCs/>
          <w:i/>
          <w:iCs/>
        </w:rPr>
        <w:t>“</w:t>
      </w:r>
      <w:r w:rsidRPr="00A52872">
        <w:rPr>
          <w:b/>
          <w:bCs/>
          <w:i/>
          <w:iCs/>
        </w:rPr>
        <w:t>Сакральное</w:t>
      </w:r>
      <w:r w:rsidRPr="002F4D71">
        <w:rPr>
          <w:b/>
          <w:bCs/>
          <w:i/>
          <w:iCs/>
        </w:rPr>
        <w:t>”</w:t>
      </w:r>
      <w:r w:rsidRPr="00A52872">
        <w:rPr>
          <w:b/>
          <w:bCs/>
          <w:i/>
          <w:iCs/>
        </w:rPr>
        <w:t xml:space="preserve"> Кайуа Р.</w:t>
      </w:r>
    </w:p>
    <w:p w14:paraId="6313353C" w14:textId="77777777" w:rsidR="002F4D71" w:rsidRPr="002F4D71" w:rsidRDefault="002F4D71" w:rsidP="002F4D71">
      <w:r>
        <w:t xml:space="preserve">Сакральное в концепции Кайуа – это некоторое свойство, которое наделяет свой носитель ценностью в глазах индивида или группы, приносит престиж. Сакральное противоположно профанному, и эти два компонента нужны, чтобы описать такое явление, как религия. </w:t>
      </w:r>
    </w:p>
    <w:p w14:paraId="72EE32A2" w14:textId="77777777" w:rsidR="002F4D71" w:rsidRDefault="002F4D71" w:rsidP="002F4D71">
      <w:r>
        <w:t xml:space="preserve">Основная функция сакрального – аффективная. Это значит, что в определённый момент человек, находясь перед чем-то сакральным, будет испытывать благоговение или трепетный ужас. Автор подчёркивает, что не имеет значения, в какой форме выражено это сакральное – в форме единого Бога или нескольких стихий, социальная функция данного явления остаётся одной.  </w:t>
      </w:r>
    </w:p>
    <w:p w14:paraId="37196A03" w14:textId="77777777" w:rsidR="002F4D71" w:rsidRPr="00A52872" w:rsidRDefault="002F4D71" w:rsidP="002F4D71">
      <w:pPr>
        <w:rPr>
          <w:b/>
          <w:bCs/>
          <w:i/>
          <w:iCs/>
        </w:rPr>
      </w:pPr>
      <w:r w:rsidRPr="00A52872">
        <w:rPr>
          <w:b/>
          <w:bCs/>
          <w:i/>
          <w:iCs/>
        </w:rPr>
        <w:t>“Религиозный запрет” Кайуа Р.</w:t>
      </w:r>
    </w:p>
    <w:p w14:paraId="6504C3FD" w14:textId="77777777" w:rsidR="002F4D71" w:rsidRDefault="002F4D71" w:rsidP="002F4D71">
      <w:r>
        <w:t>Религиозный запрет – это добровольное ограничение, которое накладывает на себя социум или отдельный индивид с целью сохранения разницы между сакральным и профанным (обыденным). Данное понятие напрямую вытекает из предыдущего. Дело в том, что сакральные вещи имеют риск стать обыденными, смешаться с общей массой наблюдаемых явлений. Тогда они просто потеряют для себя.</w:t>
      </w:r>
    </w:p>
    <w:p w14:paraId="3116A6F3" w14:textId="659378A5" w:rsidR="002F4D71" w:rsidRPr="002F4D71" w:rsidRDefault="002F4D71">
      <w:r>
        <w:t xml:space="preserve">Автор подчёркивает, что религиозный запрет или табу – это область, которая требует осторожности и тщательных мер подготовки. Дело в том, что челвоек, опасаясь гнева высших сил, стремится соблюсти все детали придуманных им же запретов. Это связано с природной тягой к сакральному, </w:t>
      </w:r>
      <w:r>
        <w:lastRenderedPageBreak/>
        <w:t>к отделению особенных вещей из обыденного обихода повседневного обихода. Такое стремление связано с тягой к порядку</w:t>
      </w:r>
    </w:p>
    <w:p w14:paraId="7FFDF793" w14:textId="50D25BC0" w:rsidR="008B0714" w:rsidRPr="008A3743" w:rsidRDefault="007145F9">
      <w:pPr>
        <w:rPr>
          <w:b/>
          <w:bCs/>
          <w:i/>
          <w:iCs/>
        </w:rPr>
      </w:pPr>
      <w:r w:rsidRPr="002F4D71">
        <w:rPr>
          <w:b/>
          <w:bCs/>
          <w:i/>
          <w:iCs/>
        </w:rPr>
        <w:t>“</w:t>
      </w:r>
      <w:r w:rsidRPr="008A3743">
        <w:rPr>
          <w:b/>
          <w:bCs/>
          <w:i/>
          <w:iCs/>
        </w:rPr>
        <w:t>Тотемизм</w:t>
      </w:r>
      <w:r w:rsidRPr="002F4D71">
        <w:rPr>
          <w:b/>
          <w:bCs/>
          <w:i/>
          <w:iCs/>
        </w:rPr>
        <w:t>”</w:t>
      </w:r>
      <w:r w:rsidRPr="008A3743">
        <w:rPr>
          <w:b/>
          <w:bCs/>
          <w:i/>
          <w:iCs/>
        </w:rPr>
        <w:t xml:space="preserve"> Леви-Стросс</w:t>
      </w:r>
    </w:p>
    <w:p w14:paraId="21A45370" w14:textId="7DD3993F" w:rsidR="007145F9" w:rsidRDefault="007145F9">
      <w:r>
        <w:t>Данный термин, который применяется в антропологии, обретает особый смысл в трудах Леви-Стросса, который связывает его с психоанализом. Данное явление можно исследовать поверхностно, беря во внимание только внешние атрибуты.</w:t>
      </w:r>
    </w:p>
    <w:p w14:paraId="39AAFDFF" w14:textId="28B22D5B" w:rsidR="007145F9" w:rsidRDefault="007145F9">
      <w:r>
        <w:t>Леви-Стросс поступает другим образом и определяет тотемизм в первую очередь, как результат отождествления отдельных людей или целой группы с животным. Из этого отождествления также выделяются все остальные обряды, пищевые запреты и т.д.</w:t>
      </w:r>
    </w:p>
    <w:p w14:paraId="46C2ACEC" w14:textId="70091D33" w:rsidR="007145F9" w:rsidRPr="00166B0F" w:rsidRDefault="007145F9">
      <w:r>
        <w:t>Вместе с этим, Леви-Стросс подчёркивал, что тотем служит для проекции собственных установок человека на окружающий мир, на природу. Данные концепции дополняют и развивают понимание такого явления, как тотемы. Психоаналитический подход в данном вопросе дополняет антропологию, даёт ей новый методологический аппарат для анализа тех или иных явлений.</w:t>
      </w:r>
      <w:r w:rsidR="00166B0F">
        <w:t xml:space="preserve"> </w:t>
      </w:r>
    </w:p>
    <w:p w14:paraId="0462C19E" w14:textId="73A831FC" w:rsidR="007145F9" w:rsidRPr="00A52872" w:rsidRDefault="00166B0F">
      <w:pPr>
        <w:rPr>
          <w:b/>
          <w:bCs/>
          <w:i/>
          <w:iCs/>
        </w:rPr>
      </w:pPr>
      <w:r w:rsidRPr="00A52872">
        <w:rPr>
          <w:b/>
          <w:bCs/>
          <w:i/>
          <w:iCs/>
        </w:rPr>
        <w:t>“Жертвоприношение” Марсель Мосс</w:t>
      </w:r>
    </w:p>
    <w:p w14:paraId="4A3FE9E7" w14:textId="405AA217" w:rsidR="00166B0F" w:rsidRPr="00B66A6A" w:rsidRDefault="00166B0F">
      <w:r>
        <w:t xml:space="preserve">Жертвоприношение в трудах Марселя Мосса обретает существенное значение, выходит на первый план. Прежде чем выдвинуть свою концепцию, он </w:t>
      </w:r>
      <w:r w:rsidR="00B66A6A">
        <w:t xml:space="preserve">анализирует самые существенные, которые были сформулированы до него. По мнению Мосса разные формы жертвоприношения не сводятся к какой-то одной первоначальной форме. Но для любого </w:t>
      </w:r>
      <w:r w:rsidR="00122A88">
        <w:t>жертвоприношения</w:t>
      </w:r>
      <w:r w:rsidR="00B66A6A">
        <w:t xml:space="preserve"> характерен ряд признаков. Во-первых, это цель, ради которой данное действие совершается. </w:t>
      </w:r>
    </w:p>
    <w:p w14:paraId="413F0BFD" w14:textId="02D0CC51" w:rsidR="00B66A6A" w:rsidRPr="00B66A6A" w:rsidRDefault="00B66A6A">
      <w:r>
        <w:t xml:space="preserve">Во-вторых, это компонент выкупа, без которого не обходится ни один обряд </w:t>
      </w:r>
      <w:r w:rsidR="00122A88">
        <w:t>жертвоприношения</w:t>
      </w:r>
      <w:r>
        <w:t>.</w:t>
      </w:r>
    </w:p>
    <w:p w14:paraId="7F53D3FB" w14:textId="044A3EB6" w:rsidR="00B66A6A" w:rsidRDefault="00B66A6A">
      <w:r>
        <w:t>Также автор подробно рассуждает об эгоистическом компоненте жертвоприношения. С одной стороны, цель жертвоприношения часто корыстна. С другой, человек всегда что-то жертвует, отдаёт. Зачастую, это может быть что-то самое ценное и дорогое. Без такого глубокого психоаналитического подхода, исследовать понятие жертвоприношения невозможно.</w:t>
      </w:r>
    </w:p>
    <w:p w14:paraId="7F3B3CD6" w14:textId="261A0F86" w:rsidR="00A52872" w:rsidRDefault="00A52872">
      <w:pPr>
        <w:rPr>
          <w:b/>
          <w:bCs/>
          <w:i/>
          <w:iCs/>
        </w:rPr>
      </w:pPr>
    </w:p>
    <w:sectPr w:rsidR="00A5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DC"/>
    <w:rsid w:val="000F72DC"/>
    <w:rsid w:val="00122A88"/>
    <w:rsid w:val="00166B0F"/>
    <w:rsid w:val="002C0DFD"/>
    <w:rsid w:val="002F4D71"/>
    <w:rsid w:val="003D5BE3"/>
    <w:rsid w:val="007145F9"/>
    <w:rsid w:val="00813F5D"/>
    <w:rsid w:val="00846E2B"/>
    <w:rsid w:val="008A3743"/>
    <w:rsid w:val="008B0714"/>
    <w:rsid w:val="00A52872"/>
    <w:rsid w:val="00AE700C"/>
    <w:rsid w:val="00B27486"/>
    <w:rsid w:val="00B66A6A"/>
    <w:rsid w:val="00F10C26"/>
    <w:rsid w:val="00F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083"/>
  <w15:chartTrackingRefBased/>
  <w15:docId w15:val="{BFACDB27-D77F-416C-8658-B268F510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ton an</cp:lastModifiedBy>
  <cp:revision>10</cp:revision>
  <dcterms:created xsi:type="dcterms:W3CDTF">2021-02-09T11:38:00Z</dcterms:created>
  <dcterms:modified xsi:type="dcterms:W3CDTF">2021-04-27T08:46:00Z</dcterms:modified>
</cp:coreProperties>
</file>